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AA9A0" w14:textId="36FFEF03" w:rsidR="00F66367" w:rsidRDefault="00F66367" w:rsidP="001E1A46">
      <w:pPr>
        <w:jc w:val="center"/>
        <w:rPr>
          <w:rFonts w:ascii="Arial" w:hAnsi="Arial" w:cs="Arial"/>
          <w:b/>
          <w:bCs/>
          <w:sz w:val="18"/>
          <w:szCs w:val="18"/>
        </w:rPr>
      </w:pPr>
      <w:r w:rsidRPr="006C0A05">
        <w:rPr>
          <w:noProof/>
        </w:rPr>
        <w:drawing>
          <wp:inline distT="0" distB="0" distL="0" distR="0" wp14:anchorId="138111FF" wp14:editId="50FA82E4">
            <wp:extent cx="1847850" cy="635000"/>
            <wp:effectExtent l="0" t="0" r="0" b="0"/>
            <wp:docPr id="2" name="Picture 2" descr="FCS_Logo_RGB_150dpi.jpg"/>
            <wp:cNvGraphicFramePr/>
            <a:graphic xmlns:a="http://schemas.openxmlformats.org/drawingml/2006/main">
              <a:graphicData uri="http://schemas.openxmlformats.org/drawingml/2006/picture">
                <pic:pic xmlns:pic="http://schemas.openxmlformats.org/drawingml/2006/picture">
                  <pic:nvPicPr>
                    <pic:cNvPr id="14339" name="Picture 5" descr="FCS_Logo_RGB_150dpi.jpg"/>
                    <pic:cNvPicPr>
                      <a:picLocks noChangeAspect="1"/>
                    </pic:cNvPicPr>
                  </pic:nvPicPr>
                  <pic:blipFill>
                    <a:blip r:embed="rId7" cstate="print"/>
                    <a:srcRect/>
                    <a:stretch>
                      <a:fillRect/>
                    </a:stretch>
                  </pic:blipFill>
                  <pic:spPr bwMode="auto">
                    <a:xfrm>
                      <a:off x="0" y="0"/>
                      <a:ext cx="1884731" cy="647674"/>
                    </a:xfrm>
                    <a:prstGeom prst="rect">
                      <a:avLst/>
                    </a:prstGeom>
                    <a:noFill/>
                    <a:ln w="9525">
                      <a:noFill/>
                      <a:miter lim="800000"/>
                      <a:headEnd/>
                      <a:tailEnd/>
                    </a:ln>
                  </pic:spPr>
                </pic:pic>
              </a:graphicData>
            </a:graphic>
          </wp:inline>
        </w:drawing>
      </w:r>
    </w:p>
    <w:p w14:paraId="3A696FC4" w14:textId="2E2EF780" w:rsidR="00836DD8" w:rsidRPr="005A4800" w:rsidRDefault="00836DD8" w:rsidP="005A4800">
      <w:pPr>
        <w:jc w:val="center"/>
        <w:rPr>
          <w:rFonts w:ascii="Arial" w:hAnsi="Arial" w:cs="Arial"/>
          <w:b/>
          <w:bCs/>
          <w:color w:val="ED7D31" w:themeColor="accent2"/>
          <w:sz w:val="24"/>
          <w:szCs w:val="24"/>
        </w:rPr>
      </w:pPr>
      <w:r w:rsidRPr="004E7C43">
        <w:rPr>
          <w:rFonts w:ascii="Arial" w:hAnsi="Arial" w:cs="Arial"/>
          <w:b/>
          <w:bCs/>
          <w:color w:val="ED7D31" w:themeColor="accent2"/>
          <w:sz w:val="24"/>
          <w:szCs w:val="24"/>
        </w:rPr>
        <w:t xml:space="preserve">Donate to </w:t>
      </w:r>
      <w:r w:rsidR="005A4800">
        <w:rPr>
          <w:rFonts w:ascii="Arial" w:hAnsi="Arial" w:cs="Arial"/>
          <w:b/>
          <w:bCs/>
          <w:color w:val="ED7D31" w:themeColor="accent2"/>
          <w:sz w:val="24"/>
          <w:szCs w:val="24"/>
        </w:rPr>
        <w:t xml:space="preserve">our “Together for Our Kids” Fund! </w:t>
      </w:r>
    </w:p>
    <w:p w14:paraId="79F19195" w14:textId="5AD9B374" w:rsidR="00836DD8" w:rsidRPr="005A4800" w:rsidRDefault="00836DD8" w:rsidP="00836DD8">
      <w:pPr>
        <w:rPr>
          <w:rFonts w:ascii="Arial" w:hAnsi="Arial" w:cs="Arial"/>
          <w:sz w:val="20"/>
          <w:szCs w:val="20"/>
        </w:rPr>
      </w:pPr>
      <w:r w:rsidRPr="005A4800">
        <w:rPr>
          <w:rFonts w:ascii="Arial" w:hAnsi="Arial" w:cs="Arial"/>
          <w:sz w:val="20"/>
          <w:szCs w:val="20"/>
        </w:rPr>
        <w:t>Family and Children’s Services is a child welfare agency mandated by the Child, Youth, an</w:t>
      </w:r>
      <w:r w:rsidR="0013785B" w:rsidRPr="005A4800">
        <w:rPr>
          <w:rFonts w:ascii="Arial" w:hAnsi="Arial" w:cs="Arial"/>
          <w:sz w:val="20"/>
          <w:szCs w:val="20"/>
        </w:rPr>
        <w:t>d</w:t>
      </w:r>
      <w:r w:rsidRPr="005A4800">
        <w:rPr>
          <w:rFonts w:ascii="Arial" w:hAnsi="Arial" w:cs="Arial"/>
          <w:sz w:val="20"/>
          <w:szCs w:val="20"/>
        </w:rPr>
        <w:t xml:space="preserve"> Family Services Act to provide child protection services to children and families in our counties.  Our agency’s mission </w:t>
      </w:r>
      <w:r w:rsidR="006B4374" w:rsidRPr="005A4800">
        <w:rPr>
          <w:rFonts w:ascii="Arial" w:hAnsi="Arial" w:cs="Arial"/>
          <w:sz w:val="20"/>
          <w:szCs w:val="20"/>
        </w:rPr>
        <w:t xml:space="preserve">is </w:t>
      </w:r>
      <w:r w:rsidR="005A4800" w:rsidRPr="005A4800">
        <w:rPr>
          <w:rFonts w:ascii="Arial" w:hAnsi="Arial" w:cs="Arial"/>
          <w:sz w:val="20"/>
          <w:szCs w:val="20"/>
        </w:rPr>
        <w:t xml:space="preserve">to engage families </w:t>
      </w:r>
      <w:r w:rsidR="006B4374" w:rsidRPr="005A4800">
        <w:rPr>
          <w:rFonts w:ascii="Arial" w:hAnsi="Arial" w:cs="Arial"/>
          <w:sz w:val="20"/>
          <w:szCs w:val="20"/>
        </w:rPr>
        <w:t xml:space="preserve">and the community in the safety, permanency, and wellbeing of our children and youth.  In carrying out our work, our vision is to foster engagement, inclusivity, and resilience for our families and young people we serve.   </w:t>
      </w:r>
    </w:p>
    <w:p w14:paraId="1507FBC1" w14:textId="43A10A1E" w:rsidR="00363E4F" w:rsidRPr="005A4800" w:rsidRDefault="006B4374" w:rsidP="00363E4F">
      <w:pPr>
        <w:spacing w:before="100" w:beforeAutospacing="1" w:after="100" w:afterAutospacing="1"/>
        <w:rPr>
          <w:rFonts w:ascii="Arial" w:hAnsi="Arial" w:cs="Arial"/>
          <w:sz w:val="20"/>
          <w:szCs w:val="20"/>
        </w:rPr>
      </w:pPr>
      <w:r w:rsidRPr="005A4800">
        <w:rPr>
          <w:rFonts w:ascii="Arial" w:hAnsi="Arial" w:cs="Arial"/>
          <w:sz w:val="20"/>
          <w:szCs w:val="20"/>
        </w:rPr>
        <w:t xml:space="preserve">You can help us achieve those outcomes! </w:t>
      </w:r>
      <w:r w:rsidR="00363E4F" w:rsidRPr="004F1EBE">
        <w:rPr>
          <w:rFonts w:ascii="Arial" w:hAnsi="Arial" w:cs="Arial"/>
          <w:sz w:val="20"/>
          <w:szCs w:val="20"/>
        </w:rPr>
        <w:t>Our core funding comes from the Ministry of Children, Community and Social Services, which funds the core services and administrative costs of the organization</w:t>
      </w:r>
      <w:r w:rsidR="00253C9C">
        <w:rPr>
          <w:rFonts w:ascii="Arial" w:hAnsi="Arial" w:cs="Arial"/>
          <w:sz w:val="20"/>
          <w:szCs w:val="20"/>
        </w:rPr>
        <w:t xml:space="preserve">. </w:t>
      </w:r>
      <w:r w:rsidR="00363E4F" w:rsidRPr="004F1EBE">
        <w:rPr>
          <w:rFonts w:ascii="Arial" w:hAnsi="Arial" w:cs="Arial"/>
          <w:sz w:val="20"/>
          <w:szCs w:val="20"/>
        </w:rPr>
        <w:t xml:space="preserve"> </w:t>
      </w:r>
      <w:r w:rsidR="00253C9C">
        <w:rPr>
          <w:rFonts w:ascii="Arial" w:hAnsi="Arial" w:cs="Arial"/>
          <w:sz w:val="20"/>
          <w:szCs w:val="20"/>
        </w:rPr>
        <w:t>A</w:t>
      </w:r>
      <w:r w:rsidR="00363E4F" w:rsidRPr="004F1EBE">
        <w:rPr>
          <w:rFonts w:ascii="Arial" w:hAnsi="Arial" w:cs="Arial"/>
          <w:sz w:val="20"/>
          <w:szCs w:val="20"/>
        </w:rPr>
        <w:t xml:space="preserve">dditional funding is required to provide </w:t>
      </w:r>
      <w:proofErr w:type="gramStart"/>
      <w:r w:rsidR="00363E4F" w:rsidRPr="004F1EBE">
        <w:rPr>
          <w:rFonts w:ascii="Arial" w:hAnsi="Arial" w:cs="Arial"/>
          <w:sz w:val="20"/>
          <w:szCs w:val="20"/>
        </w:rPr>
        <w:t>crisis</w:t>
      </w:r>
      <w:proofErr w:type="gramEnd"/>
      <w:r w:rsidR="00363E4F" w:rsidRPr="004F1EBE">
        <w:rPr>
          <w:rFonts w:ascii="Arial" w:hAnsi="Arial" w:cs="Arial"/>
          <w:sz w:val="20"/>
          <w:szCs w:val="20"/>
        </w:rPr>
        <w:t xml:space="preserve"> or </w:t>
      </w:r>
      <w:proofErr w:type="gramStart"/>
      <w:r w:rsidR="00363E4F" w:rsidRPr="004F1EBE">
        <w:rPr>
          <w:rFonts w:ascii="Arial" w:hAnsi="Arial" w:cs="Arial"/>
          <w:sz w:val="20"/>
          <w:szCs w:val="20"/>
        </w:rPr>
        <w:t>supports</w:t>
      </w:r>
      <w:proofErr w:type="gramEnd"/>
      <w:r w:rsidR="00363E4F" w:rsidRPr="004F1EBE">
        <w:rPr>
          <w:rFonts w:ascii="Arial" w:hAnsi="Arial" w:cs="Arial"/>
          <w:sz w:val="20"/>
          <w:szCs w:val="20"/>
        </w:rPr>
        <w:t xml:space="preserve"> to families, children and youth who may </w:t>
      </w:r>
      <w:r w:rsidR="005A4800" w:rsidRPr="004F1EBE">
        <w:rPr>
          <w:rFonts w:ascii="Arial" w:hAnsi="Arial" w:cs="Arial"/>
          <w:sz w:val="20"/>
          <w:szCs w:val="20"/>
        </w:rPr>
        <w:t xml:space="preserve">benefit from </w:t>
      </w:r>
      <w:r w:rsidR="00363E4F" w:rsidRPr="004F1EBE">
        <w:rPr>
          <w:rFonts w:ascii="Arial" w:hAnsi="Arial" w:cs="Arial"/>
          <w:sz w:val="20"/>
          <w:szCs w:val="20"/>
        </w:rPr>
        <w:t xml:space="preserve">extra resources to meet basic needs or provide opportunities that other children and youth in the community might have.  </w:t>
      </w:r>
      <w:r w:rsidR="00C11431" w:rsidRPr="004F1EBE">
        <w:rPr>
          <w:rFonts w:ascii="Arial" w:hAnsi="Arial" w:cs="Arial"/>
          <w:sz w:val="20"/>
          <w:szCs w:val="20"/>
        </w:rPr>
        <w:t>Needs are</w:t>
      </w:r>
      <w:r w:rsidR="00363E4F" w:rsidRPr="004F1EBE">
        <w:rPr>
          <w:rFonts w:ascii="Arial" w:hAnsi="Arial" w:cs="Arial"/>
          <w:sz w:val="20"/>
          <w:szCs w:val="20"/>
        </w:rPr>
        <w:t xml:space="preserve"> often amplified during times of crisi</w:t>
      </w:r>
      <w:r w:rsidR="00253C9C">
        <w:rPr>
          <w:rFonts w:ascii="Arial" w:hAnsi="Arial" w:cs="Arial"/>
          <w:sz w:val="20"/>
          <w:szCs w:val="20"/>
        </w:rPr>
        <w:t xml:space="preserve">s.  </w:t>
      </w:r>
    </w:p>
    <w:p w14:paraId="436B0A19" w14:textId="2A7FB4C1" w:rsidR="006B4374" w:rsidRPr="005A4800" w:rsidRDefault="00253C9C" w:rsidP="00836DD8">
      <w:pPr>
        <w:rPr>
          <w:rFonts w:ascii="Arial" w:hAnsi="Arial" w:cs="Arial"/>
          <w:sz w:val="20"/>
          <w:szCs w:val="20"/>
        </w:rPr>
      </w:pPr>
      <w:r>
        <w:rPr>
          <w:rFonts w:ascii="Arial" w:hAnsi="Arial" w:cs="Arial"/>
          <w:sz w:val="20"/>
          <w:szCs w:val="20"/>
        </w:rPr>
        <w:t>K</w:t>
      </w:r>
      <w:r w:rsidR="007F3E98" w:rsidRPr="005A4800">
        <w:rPr>
          <w:rFonts w:ascii="Arial" w:hAnsi="Arial" w:cs="Arial"/>
          <w:sz w:val="20"/>
          <w:szCs w:val="20"/>
        </w:rPr>
        <w:t xml:space="preserve">inship service is a very important part of how we </w:t>
      </w:r>
      <w:r>
        <w:rPr>
          <w:rFonts w:ascii="Arial" w:hAnsi="Arial" w:cs="Arial"/>
          <w:sz w:val="20"/>
          <w:szCs w:val="20"/>
        </w:rPr>
        <w:t>often</w:t>
      </w:r>
      <w:r w:rsidR="007F3E98" w:rsidRPr="005A4800">
        <w:rPr>
          <w:rFonts w:ascii="Arial" w:hAnsi="Arial" w:cs="Arial"/>
          <w:sz w:val="20"/>
          <w:szCs w:val="20"/>
        </w:rPr>
        <w:t xml:space="preserve"> keep children safe, </w:t>
      </w:r>
      <w:r>
        <w:rPr>
          <w:rFonts w:ascii="Arial" w:hAnsi="Arial" w:cs="Arial"/>
          <w:sz w:val="20"/>
          <w:szCs w:val="20"/>
        </w:rPr>
        <w:t xml:space="preserve">yet </w:t>
      </w:r>
      <w:r w:rsidR="007F3E98" w:rsidRPr="005A4800">
        <w:rPr>
          <w:rFonts w:ascii="Arial" w:hAnsi="Arial" w:cs="Arial"/>
          <w:sz w:val="20"/>
          <w:szCs w:val="20"/>
        </w:rPr>
        <w:t>there are</w:t>
      </w:r>
      <w:r>
        <w:rPr>
          <w:rFonts w:ascii="Arial" w:hAnsi="Arial" w:cs="Arial"/>
          <w:sz w:val="20"/>
          <w:szCs w:val="20"/>
        </w:rPr>
        <w:t xml:space="preserve"> often</w:t>
      </w:r>
      <w:r w:rsidR="007F3E98" w:rsidRPr="005A4800">
        <w:rPr>
          <w:rFonts w:ascii="Arial" w:hAnsi="Arial" w:cs="Arial"/>
          <w:sz w:val="20"/>
          <w:szCs w:val="20"/>
        </w:rPr>
        <w:t xml:space="preserve"> </w:t>
      </w:r>
      <w:r w:rsidR="00E1297C" w:rsidRPr="005A4800">
        <w:rPr>
          <w:rFonts w:ascii="Arial" w:hAnsi="Arial" w:cs="Arial"/>
          <w:sz w:val="20"/>
          <w:szCs w:val="20"/>
        </w:rPr>
        <w:t>limited</w:t>
      </w:r>
      <w:r w:rsidR="007F3E98" w:rsidRPr="005A4800">
        <w:rPr>
          <w:rFonts w:ascii="Arial" w:hAnsi="Arial" w:cs="Arial"/>
          <w:sz w:val="20"/>
          <w:szCs w:val="20"/>
        </w:rPr>
        <w:t xml:space="preserve"> funds available for grandparents, aunts, uncles</w:t>
      </w:r>
      <w:proofErr w:type="gramStart"/>
      <w:r w:rsidR="007F3E98" w:rsidRPr="005A4800">
        <w:rPr>
          <w:rFonts w:ascii="Arial" w:hAnsi="Arial" w:cs="Arial"/>
          <w:sz w:val="20"/>
          <w:szCs w:val="20"/>
        </w:rPr>
        <w:t xml:space="preserve">, </w:t>
      </w:r>
      <w:proofErr w:type="spellStart"/>
      <w:r w:rsidR="007F3E98" w:rsidRPr="005A4800">
        <w:rPr>
          <w:rFonts w:ascii="Arial" w:hAnsi="Arial" w:cs="Arial"/>
          <w:sz w:val="20"/>
          <w:szCs w:val="20"/>
        </w:rPr>
        <w:t>neighbours</w:t>
      </w:r>
      <w:proofErr w:type="spellEnd"/>
      <w:proofErr w:type="gramEnd"/>
      <w:r>
        <w:rPr>
          <w:rFonts w:ascii="Arial" w:hAnsi="Arial" w:cs="Arial"/>
          <w:sz w:val="20"/>
          <w:szCs w:val="20"/>
        </w:rPr>
        <w:t xml:space="preserve"> </w:t>
      </w:r>
      <w:r w:rsidR="007F3E98" w:rsidRPr="005A4800">
        <w:rPr>
          <w:rFonts w:ascii="Arial" w:hAnsi="Arial" w:cs="Arial"/>
          <w:sz w:val="20"/>
          <w:szCs w:val="20"/>
        </w:rPr>
        <w:t xml:space="preserve">to help them care for a child.  Poverty is real, and while we cannot solve it as one agency, we would like to try and reduce as many barriers as possible and ensure that children in </w:t>
      </w:r>
      <w:r w:rsidR="005A4800" w:rsidRPr="005A4800">
        <w:rPr>
          <w:rFonts w:ascii="Arial" w:hAnsi="Arial" w:cs="Arial"/>
          <w:sz w:val="20"/>
          <w:szCs w:val="20"/>
        </w:rPr>
        <w:t>our Lanark, Leeds and Grenville communities</w:t>
      </w:r>
      <w:r w:rsidR="007F3E98" w:rsidRPr="005A4800">
        <w:rPr>
          <w:rFonts w:ascii="Arial" w:hAnsi="Arial" w:cs="Arial"/>
          <w:sz w:val="20"/>
          <w:szCs w:val="20"/>
        </w:rPr>
        <w:t xml:space="preserve"> have access to</w:t>
      </w:r>
      <w:r w:rsidR="00363E4F" w:rsidRPr="005A4800">
        <w:rPr>
          <w:rFonts w:ascii="Arial" w:hAnsi="Arial" w:cs="Arial"/>
          <w:sz w:val="20"/>
          <w:szCs w:val="20"/>
        </w:rPr>
        <w:t xml:space="preserve"> equitable opportunities and</w:t>
      </w:r>
      <w:r w:rsidR="007F3E98" w:rsidRPr="005A4800">
        <w:rPr>
          <w:rFonts w:ascii="Arial" w:hAnsi="Arial" w:cs="Arial"/>
          <w:sz w:val="20"/>
          <w:szCs w:val="20"/>
        </w:rPr>
        <w:t xml:space="preserve"> things they need when times can become tough</w:t>
      </w:r>
      <w:r w:rsidR="00C11431" w:rsidRPr="005A4800">
        <w:rPr>
          <w:rFonts w:ascii="Arial" w:hAnsi="Arial" w:cs="Arial"/>
          <w:sz w:val="20"/>
          <w:szCs w:val="20"/>
        </w:rPr>
        <w:t>, with as limited “red tape” or burden as possible</w:t>
      </w:r>
      <w:r>
        <w:rPr>
          <w:rFonts w:ascii="Arial" w:hAnsi="Arial" w:cs="Arial"/>
          <w:sz w:val="20"/>
          <w:szCs w:val="20"/>
        </w:rPr>
        <w:t>.</w:t>
      </w:r>
    </w:p>
    <w:p w14:paraId="7C6F3C6B" w14:textId="43EC0516" w:rsidR="007F3E98" w:rsidRPr="005A4800" w:rsidRDefault="007F3E98" w:rsidP="00836DD8">
      <w:pPr>
        <w:rPr>
          <w:rFonts w:ascii="Arial" w:hAnsi="Arial" w:cs="Arial"/>
          <w:b/>
          <w:bCs/>
          <w:color w:val="ED7D31" w:themeColor="accent2"/>
        </w:rPr>
      </w:pPr>
      <w:r w:rsidRPr="005A4800">
        <w:rPr>
          <w:rFonts w:ascii="Arial" w:hAnsi="Arial" w:cs="Arial"/>
          <w:b/>
          <w:bCs/>
          <w:color w:val="ED7D31" w:themeColor="accent2"/>
        </w:rPr>
        <w:t xml:space="preserve">FCSLLG has a donation </w:t>
      </w:r>
      <w:proofErr w:type="gramStart"/>
      <w:r w:rsidRPr="005A4800">
        <w:rPr>
          <w:rFonts w:ascii="Arial" w:hAnsi="Arial" w:cs="Arial"/>
          <w:b/>
          <w:bCs/>
          <w:color w:val="ED7D31" w:themeColor="accent2"/>
        </w:rPr>
        <w:t>fund</w:t>
      </w:r>
      <w:proofErr w:type="gramEnd"/>
      <w:r w:rsidRPr="005A4800">
        <w:rPr>
          <w:rFonts w:ascii="Arial" w:hAnsi="Arial" w:cs="Arial"/>
          <w:b/>
          <w:bCs/>
          <w:color w:val="ED7D31" w:themeColor="accent2"/>
        </w:rPr>
        <w:t xml:space="preserve"> and we have used these dollars to provide extra support or unique opportunities for children and youth</w:t>
      </w:r>
      <w:r w:rsidR="001A1663" w:rsidRPr="005A4800">
        <w:rPr>
          <w:rFonts w:ascii="Arial" w:hAnsi="Arial" w:cs="Arial"/>
          <w:b/>
          <w:bCs/>
          <w:color w:val="ED7D31" w:themeColor="accent2"/>
        </w:rPr>
        <w:t xml:space="preserve">.  </w:t>
      </w:r>
      <w:r w:rsidRPr="005A4800">
        <w:rPr>
          <w:rFonts w:ascii="Arial" w:hAnsi="Arial" w:cs="Arial"/>
          <w:b/>
          <w:bCs/>
          <w:color w:val="ED7D31" w:themeColor="accent2"/>
        </w:rPr>
        <w:t xml:space="preserve">Some examples include: </w:t>
      </w:r>
    </w:p>
    <w:p w14:paraId="6951909F" w14:textId="1D03DB7D" w:rsidR="001A1663" w:rsidRPr="005A4800" w:rsidRDefault="001A1663" w:rsidP="001A1663">
      <w:pPr>
        <w:pStyle w:val="ListParagraph"/>
        <w:numPr>
          <w:ilvl w:val="0"/>
          <w:numId w:val="1"/>
        </w:numPr>
        <w:rPr>
          <w:rFonts w:ascii="Arial" w:hAnsi="Arial" w:cs="Arial"/>
          <w:b/>
          <w:bCs/>
          <w:sz w:val="20"/>
          <w:szCs w:val="20"/>
        </w:rPr>
      </w:pPr>
      <w:r w:rsidRPr="005A4800">
        <w:rPr>
          <w:rFonts w:ascii="Arial" w:hAnsi="Arial" w:cs="Arial"/>
          <w:b/>
          <w:bCs/>
          <w:sz w:val="20"/>
          <w:szCs w:val="20"/>
        </w:rPr>
        <w:t>FCSLLG has an annual snowsuit drive</w:t>
      </w:r>
      <w:r w:rsidR="00253C9C">
        <w:rPr>
          <w:rFonts w:ascii="Arial" w:hAnsi="Arial" w:cs="Arial"/>
          <w:b/>
          <w:bCs/>
          <w:sz w:val="20"/>
          <w:szCs w:val="20"/>
        </w:rPr>
        <w:t>;</w:t>
      </w:r>
      <w:r w:rsidRPr="005A4800">
        <w:rPr>
          <w:rFonts w:ascii="Arial" w:hAnsi="Arial" w:cs="Arial"/>
          <w:b/>
          <w:bCs/>
          <w:sz w:val="20"/>
          <w:szCs w:val="20"/>
        </w:rPr>
        <w:t xml:space="preserve"> every year donations are collected so that we can ensure hundreds of children are warm over the winter</w:t>
      </w:r>
    </w:p>
    <w:p w14:paraId="0C9272FA" w14:textId="0750710C" w:rsidR="001A1663" w:rsidRDefault="001A1663" w:rsidP="00836DD8">
      <w:pPr>
        <w:pStyle w:val="ListParagraph"/>
        <w:numPr>
          <w:ilvl w:val="0"/>
          <w:numId w:val="1"/>
        </w:numPr>
        <w:rPr>
          <w:rFonts w:ascii="Arial" w:hAnsi="Arial" w:cs="Arial"/>
          <w:b/>
          <w:bCs/>
          <w:sz w:val="20"/>
          <w:szCs w:val="20"/>
        </w:rPr>
      </w:pPr>
      <w:r w:rsidRPr="005A4800">
        <w:rPr>
          <w:rFonts w:ascii="Arial" w:hAnsi="Arial" w:cs="Arial"/>
          <w:b/>
          <w:bCs/>
          <w:sz w:val="20"/>
          <w:szCs w:val="20"/>
        </w:rPr>
        <w:t xml:space="preserve">FCSLLG has an annual Angel Tree campaign to support children and youth so that they may have a special </w:t>
      </w:r>
      <w:r w:rsidR="00253C9C">
        <w:rPr>
          <w:rFonts w:ascii="Arial" w:hAnsi="Arial" w:cs="Arial"/>
          <w:b/>
          <w:bCs/>
          <w:sz w:val="20"/>
          <w:szCs w:val="20"/>
        </w:rPr>
        <w:t>holiday season</w:t>
      </w:r>
      <w:r w:rsidRPr="005A4800">
        <w:rPr>
          <w:rFonts w:ascii="Arial" w:hAnsi="Arial" w:cs="Arial"/>
          <w:b/>
          <w:bCs/>
          <w:sz w:val="20"/>
          <w:szCs w:val="20"/>
        </w:rPr>
        <w:t>.  Most of these donations come directly from community members but cash donations or gift cards are greatly appreciated to help families with extras during the holiday season</w:t>
      </w:r>
    </w:p>
    <w:p w14:paraId="046B3BBE" w14:textId="232CD30A" w:rsidR="00253C9C" w:rsidRPr="005A4800" w:rsidRDefault="00253C9C" w:rsidP="00836DD8">
      <w:pPr>
        <w:pStyle w:val="ListParagraph"/>
        <w:numPr>
          <w:ilvl w:val="0"/>
          <w:numId w:val="1"/>
        </w:numPr>
        <w:rPr>
          <w:rFonts w:ascii="Arial" w:hAnsi="Arial" w:cs="Arial"/>
          <w:b/>
          <w:bCs/>
          <w:sz w:val="20"/>
          <w:szCs w:val="20"/>
        </w:rPr>
      </w:pPr>
      <w:r>
        <w:rPr>
          <w:rFonts w:ascii="Arial" w:hAnsi="Arial" w:cs="Arial"/>
          <w:b/>
          <w:bCs/>
          <w:sz w:val="20"/>
          <w:szCs w:val="20"/>
        </w:rPr>
        <w:t xml:space="preserve">FCSLLG runs a summer camp program. While we receive funds through the United Way of Leeds-Grenville, it is not enough to meet the needs across the counties </w:t>
      </w:r>
    </w:p>
    <w:p w14:paraId="526DBED2" w14:textId="4D5C2C96" w:rsidR="007F3E98" w:rsidRPr="005A4800" w:rsidRDefault="007F3E98" w:rsidP="007F3E98">
      <w:pPr>
        <w:pStyle w:val="ListParagraph"/>
        <w:numPr>
          <w:ilvl w:val="0"/>
          <w:numId w:val="1"/>
        </w:numPr>
        <w:rPr>
          <w:rFonts w:ascii="Arial" w:hAnsi="Arial" w:cs="Arial"/>
          <w:b/>
          <w:bCs/>
          <w:sz w:val="20"/>
          <w:szCs w:val="20"/>
        </w:rPr>
      </w:pPr>
      <w:r w:rsidRPr="005A4800">
        <w:rPr>
          <w:rFonts w:ascii="Arial" w:hAnsi="Arial" w:cs="Arial"/>
          <w:b/>
          <w:bCs/>
          <w:sz w:val="20"/>
          <w:szCs w:val="20"/>
        </w:rPr>
        <w:t>assistance to families for exceptional needs (</w:t>
      </w:r>
      <w:r w:rsidR="006254A3" w:rsidRPr="005A4800">
        <w:rPr>
          <w:rFonts w:ascii="Arial" w:hAnsi="Arial" w:cs="Arial"/>
          <w:b/>
          <w:bCs/>
          <w:sz w:val="20"/>
          <w:szCs w:val="20"/>
        </w:rPr>
        <w:t>e.g.,</w:t>
      </w:r>
      <w:r w:rsidRPr="005A4800">
        <w:rPr>
          <w:rFonts w:ascii="Arial" w:hAnsi="Arial" w:cs="Arial"/>
          <w:b/>
          <w:bCs/>
          <w:sz w:val="20"/>
          <w:szCs w:val="20"/>
        </w:rPr>
        <w:t xml:space="preserve"> purchasing </w:t>
      </w:r>
      <w:r w:rsidR="00345ABB" w:rsidRPr="005A4800">
        <w:rPr>
          <w:rFonts w:ascii="Arial" w:hAnsi="Arial" w:cs="Arial"/>
          <w:b/>
          <w:bCs/>
          <w:sz w:val="20"/>
          <w:szCs w:val="20"/>
        </w:rPr>
        <w:t xml:space="preserve">a </w:t>
      </w:r>
      <w:r w:rsidR="00CF7622" w:rsidRPr="005A4800">
        <w:rPr>
          <w:rFonts w:ascii="Arial" w:hAnsi="Arial" w:cs="Arial"/>
          <w:b/>
          <w:bCs/>
          <w:sz w:val="20"/>
          <w:szCs w:val="20"/>
        </w:rPr>
        <w:t>stroller for parents</w:t>
      </w:r>
      <w:r w:rsidRPr="005A4800">
        <w:rPr>
          <w:rFonts w:ascii="Arial" w:hAnsi="Arial" w:cs="Arial"/>
          <w:b/>
          <w:bCs/>
          <w:sz w:val="20"/>
          <w:szCs w:val="20"/>
        </w:rPr>
        <w:t xml:space="preserve"> with little children) </w:t>
      </w:r>
    </w:p>
    <w:p w14:paraId="573E5222" w14:textId="28586529" w:rsidR="007F3E98" w:rsidRPr="005A4800" w:rsidRDefault="007F3E98" w:rsidP="007F3E98">
      <w:pPr>
        <w:pStyle w:val="ListParagraph"/>
        <w:numPr>
          <w:ilvl w:val="0"/>
          <w:numId w:val="1"/>
        </w:numPr>
        <w:rPr>
          <w:rFonts w:ascii="Arial" w:hAnsi="Arial" w:cs="Arial"/>
          <w:b/>
          <w:bCs/>
          <w:sz w:val="20"/>
          <w:szCs w:val="20"/>
        </w:rPr>
      </w:pPr>
      <w:r w:rsidRPr="005A4800">
        <w:rPr>
          <w:rFonts w:ascii="Arial" w:hAnsi="Arial" w:cs="Arial"/>
          <w:b/>
          <w:bCs/>
          <w:sz w:val="20"/>
          <w:szCs w:val="20"/>
        </w:rPr>
        <w:t>episodic assistance for kinship families (</w:t>
      </w:r>
      <w:r w:rsidR="006254A3" w:rsidRPr="005A4800">
        <w:rPr>
          <w:rFonts w:ascii="Arial" w:hAnsi="Arial" w:cs="Arial"/>
          <w:b/>
          <w:bCs/>
          <w:sz w:val="20"/>
          <w:szCs w:val="20"/>
        </w:rPr>
        <w:t>e.g.,</w:t>
      </w:r>
      <w:r w:rsidRPr="005A4800">
        <w:rPr>
          <w:rFonts w:ascii="Arial" w:hAnsi="Arial" w:cs="Arial"/>
          <w:b/>
          <w:bCs/>
          <w:sz w:val="20"/>
          <w:szCs w:val="20"/>
        </w:rPr>
        <w:t xml:space="preserve"> purchasing a bed for a child, clothing) </w:t>
      </w:r>
    </w:p>
    <w:p w14:paraId="4C760488" w14:textId="7682555B" w:rsidR="007F3E98" w:rsidRPr="004F1EBE" w:rsidRDefault="00F81B80" w:rsidP="007F3E98">
      <w:pPr>
        <w:pStyle w:val="ListParagraph"/>
        <w:numPr>
          <w:ilvl w:val="0"/>
          <w:numId w:val="1"/>
        </w:numPr>
        <w:rPr>
          <w:rFonts w:ascii="Arial" w:hAnsi="Arial" w:cs="Arial"/>
          <w:b/>
          <w:bCs/>
          <w:sz w:val="20"/>
          <w:szCs w:val="20"/>
        </w:rPr>
      </w:pPr>
      <w:r w:rsidRPr="004F1EBE">
        <w:rPr>
          <w:rFonts w:ascii="Arial" w:hAnsi="Arial" w:cs="Arial"/>
          <w:b/>
          <w:bCs/>
          <w:sz w:val="20"/>
          <w:szCs w:val="20"/>
        </w:rPr>
        <w:t xml:space="preserve">opportunities for youth that they might not otherwise have </w:t>
      </w:r>
      <w:r w:rsidR="00A834CA" w:rsidRPr="004F1EBE">
        <w:rPr>
          <w:rFonts w:ascii="Arial" w:hAnsi="Arial" w:cs="Arial"/>
          <w:b/>
          <w:bCs/>
          <w:sz w:val="20"/>
          <w:szCs w:val="20"/>
        </w:rPr>
        <w:t>(trips for youth in care)</w:t>
      </w:r>
    </w:p>
    <w:p w14:paraId="6698AC05" w14:textId="70E4E561" w:rsidR="007F3E98" w:rsidRPr="005A4800" w:rsidRDefault="007F3E98" w:rsidP="007F3E98">
      <w:pPr>
        <w:pStyle w:val="ListParagraph"/>
        <w:numPr>
          <w:ilvl w:val="0"/>
          <w:numId w:val="1"/>
        </w:numPr>
        <w:rPr>
          <w:rFonts w:ascii="Arial" w:hAnsi="Arial" w:cs="Arial"/>
          <w:b/>
          <w:bCs/>
          <w:sz w:val="20"/>
          <w:szCs w:val="20"/>
        </w:rPr>
      </w:pPr>
      <w:r w:rsidRPr="005A4800">
        <w:rPr>
          <w:rFonts w:ascii="Arial" w:hAnsi="Arial" w:cs="Arial"/>
          <w:b/>
          <w:bCs/>
          <w:sz w:val="20"/>
          <w:szCs w:val="20"/>
        </w:rPr>
        <w:t xml:space="preserve">sometimes we have provided emergency assistance for families to prevent an admission of a child </w:t>
      </w:r>
      <w:r w:rsidR="005A4800" w:rsidRPr="005A4800">
        <w:rPr>
          <w:rFonts w:ascii="Arial" w:hAnsi="Arial" w:cs="Arial"/>
          <w:b/>
          <w:bCs/>
          <w:sz w:val="20"/>
          <w:szCs w:val="20"/>
        </w:rPr>
        <w:t xml:space="preserve">to foster </w:t>
      </w:r>
      <w:r w:rsidRPr="005A4800">
        <w:rPr>
          <w:rFonts w:ascii="Arial" w:hAnsi="Arial" w:cs="Arial"/>
          <w:b/>
          <w:bCs/>
          <w:sz w:val="20"/>
          <w:szCs w:val="20"/>
        </w:rPr>
        <w:t>care (</w:t>
      </w:r>
      <w:r w:rsidR="006254A3" w:rsidRPr="005A4800">
        <w:rPr>
          <w:rFonts w:ascii="Arial" w:hAnsi="Arial" w:cs="Arial"/>
          <w:b/>
          <w:bCs/>
          <w:sz w:val="20"/>
          <w:szCs w:val="20"/>
        </w:rPr>
        <w:t>e.g.,</w:t>
      </w:r>
      <w:r w:rsidRPr="005A4800">
        <w:rPr>
          <w:rFonts w:ascii="Arial" w:hAnsi="Arial" w:cs="Arial"/>
          <w:b/>
          <w:bCs/>
          <w:sz w:val="20"/>
          <w:szCs w:val="20"/>
        </w:rPr>
        <w:t xml:space="preserve"> poverty should not be the reason for child welfare involvement</w:t>
      </w:r>
      <w:r w:rsidR="00F60992" w:rsidRPr="005A4800">
        <w:rPr>
          <w:rFonts w:ascii="Arial" w:hAnsi="Arial" w:cs="Arial"/>
          <w:b/>
          <w:bCs/>
          <w:sz w:val="20"/>
          <w:szCs w:val="20"/>
        </w:rPr>
        <w:t>, gas $ for appts, cards to deal with food security</w:t>
      </w:r>
      <w:r w:rsidRPr="005A4800">
        <w:rPr>
          <w:rFonts w:ascii="Arial" w:hAnsi="Arial" w:cs="Arial"/>
          <w:b/>
          <w:bCs/>
          <w:sz w:val="20"/>
          <w:szCs w:val="20"/>
        </w:rPr>
        <w:t xml:space="preserve">) </w:t>
      </w:r>
    </w:p>
    <w:p w14:paraId="0A0C3B20" w14:textId="71CA274F" w:rsidR="00605677" w:rsidRPr="005A4800" w:rsidRDefault="00605677" w:rsidP="00605677">
      <w:pPr>
        <w:rPr>
          <w:rFonts w:ascii="Arial" w:hAnsi="Arial" w:cs="Arial"/>
          <w:sz w:val="20"/>
          <w:szCs w:val="20"/>
        </w:rPr>
      </w:pPr>
      <w:r w:rsidRPr="005A4800">
        <w:rPr>
          <w:rFonts w:ascii="Arial" w:hAnsi="Arial" w:cs="Arial"/>
          <w:sz w:val="20"/>
          <w:szCs w:val="20"/>
        </w:rPr>
        <w:t>Without sustained community donations, our ability to provide such assistance would be very limited.  We rely on the generosity of community donors and United Way to run our camp program every summer.  We want to do more for our families and children in the LLG community and hope you will consider donating today!  Your contribution</w:t>
      </w:r>
      <w:r w:rsidR="00EA0797" w:rsidRPr="005A4800">
        <w:rPr>
          <w:rFonts w:ascii="Arial" w:hAnsi="Arial" w:cs="Arial"/>
          <w:sz w:val="20"/>
          <w:szCs w:val="20"/>
        </w:rPr>
        <w:t>s do make a difference and help</w:t>
      </w:r>
      <w:r w:rsidRPr="005A4800">
        <w:rPr>
          <w:rFonts w:ascii="Arial" w:hAnsi="Arial" w:cs="Arial"/>
          <w:sz w:val="20"/>
          <w:szCs w:val="20"/>
        </w:rPr>
        <w:t xml:space="preserve"> to bring equity of opportunity to children </w:t>
      </w:r>
      <w:r w:rsidR="00EA0797" w:rsidRPr="005A4800">
        <w:rPr>
          <w:rFonts w:ascii="Arial" w:hAnsi="Arial" w:cs="Arial"/>
          <w:sz w:val="20"/>
          <w:szCs w:val="20"/>
        </w:rPr>
        <w:t xml:space="preserve">and youth </w:t>
      </w:r>
      <w:r w:rsidRPr="005A4800">
        <w:rPr>
          <w:rFonts w:ascii="Arial" w:hAnsi="Arial" w:cs="Arial"/>
          <w:sz w:val="20"/>
          <w:szCs w:val="20"/>
        </w:rPr>
        <w:t xml:space="preserve">in our community.  </w:t>
      </w:r>
    </w:p>
    <w:p w14:paraId="5196D703" w14:textId="5C695280" w:rsidR="006273EF" w:rsidRPr="005A4800" w:rsidRDefault="006273EF" w:rsidP="006273EF">
      <w:pPr>
        <w:rPr>
          <w:rFonts w:ascii="Arial" w:hAnsi="Arial" w:cs="Arial"/>
          <w:b/>
          <w:bCs/>
          <w:color w:val="ED7D31" w:themeColor="accent2"/>
          <w:sz w:val="20"/>
          <w:szCs w:val="20"/>
        </w:rPr>
      </w:pPr>
      <w:r w:rsidRPr="005A4800">
        <w:rPr>
          <w:rFonts w:ascii="Arial" w:hAnsi="Arial" w:cs="Arial"/>
          <w:sz w:val="20"/>
          <w:szCs w:val="20"/>
        </w:rPr>
        <w:t xml:space="preserve">Rurality is a real factor in Lanark, Leeds, and Grenville and sometimes it feels like we </w:t>
      </w:r>
      <w:proofErr w:type="gramStart"/>
      <w:r w:rsidRPr="005A4800">
        <w:rPr>
          <w:rFonts w:ascii="Arial" w:hAnsi="Arial" w:cs="Arial"/>
          <w:sz w:val="20"/>
          <w:szCs w:val="20"/>
        </w:rPr>
        <w:t>have to</w:t>
      </w:r>
      <w:proofErr w:type="gramEnd"/>
      <w:r w:rsidRPr="005A4800">
        <w:rPr>
          <w:rFonts w:ascii="Arial" w:hAnsi="Arial" w:cs="Arial"/>
          <w:sz w:val="20"/>
          <w:szCs w:val="20"/>
        </w:rPr>
        <w:t xml:space="preserve"> work harder to achieve our goals. So much of what we have accomplished is due to families helping families within our own local communities.  Inter-connectedness within our communities is also extremely important, we are one organization serving the tri-county area.  You can be assured that </w:t>
      </w:r>
      <w:r w:rsidR="005A4800" w:rsidRPr="005A4800">
        <w:rPr>
          <w:rFonts w:ascii="Arial" w:hAnsi="Arial" w:cs="Arial"/>
          <w:sz w:val="20"/>
          <w:szCs w:val="20"/>
        </w:rPr>
        <w:t>your donation</w:t>
      </w:r>
      <w:r w:rsidRPr="005A4800">
        <w:rPr>
          <w:rFonts w:ascii="Arial" w:hAnsi="Arial" w:cs="Arial"/>
          <w:sz w:val="20"/>
          <w:szCs w:val="20"/>
        </w:rPr>
        <w:t xml:space="preserve"> will stay within Lanark, Leeds, and Grenville </w:t>
      </w:r>
      <w:r w:rsidR="00F42958" w:rsidRPr="005A4800">
        <w:rPr>
          <w:rFonts w:ascii="Arial" w:hAnsi="Arial" w:cs="Arial"/>
          <w:sz w:val="20"/>
          <w:szCs w:val="20"/>
        </w:rPr>
        <w:t xml:space="preserve">and </w:t>
      </w:r>
      <w:r w:rsidRPr="005A4800">
        <w:rPr>
          <w:rFonts w:ascii="Arial" w:hAnsi="Arial" w:cs="Arial"/>
          <w:sz w:val="20"/>
          <w:szCs w:val="20"/>
        </w:rPr>
        <w:t xml:space="preserve">your donation dollars will go directly to a family or a youth who needs assistance.  FCSLLG is a registered </w:t>
      </w:r>
      <w:proofErr w:type="gramStart"/>
      <w:r w:rsidRPr="005A4800">
        <w:rPr>
          <w:rFonts w:ascii="Arial" w:hAnsi="Arial" w:cs="Arial"/>
          <w:sz w:val="20"/>
          <w:szCs w:val="20"/>
        </w:rPr>
        <w:t>charity</w:t>
      </w:r>
      <w:proofErr w:type="gramEnd"/>
      <w:r w:rsidRPr="005A4800">
        <w:rPr>
          <w:rFonts w:ascii="Arial" w:hAnsi="Arial" w:cs="Arial"/>
          <w:sz w:val="20"/>
          <w:szCs w:val="20"/>
        </w:rPr>
        <w:t xml:space="preserve"> and you may request a tax receipt upon donating.</w:t>
      </w:r>
      <w:r w:rsidRPr="005A4800">
        <w:rPr>
          <w:rFonts w:ascii="Arial" w:hAnsi="Arial" w:cs="Arial"/>
          <w:b/>
          <w:bCs/>
          <w:color w:val="ED7D31" w:themeColor="accent2"/>
          <w:sz w:val="20"/>
          <w:szCs w:val="20"/>
        </w:rPr>
        <w:t xml:space="preserve">  </w:t>
      </w:r>
    </w:p>
    <w:p w14:paraId="37124DF2" w14:textId="0C143AA7" w:rsidR="006273EF" w:rsidRPr="005A4800" w:rsidRDefault="006273EF" w:rsidP="006273EF">
      <w:pPr>
        <w:jc w:val="center"/>
        <w:rPr>
          <w:rFonts w:ascii="Arial" w:hAnsi="Arial" w:cs="Arial"/>
          <w:b/>
          <w:bCs/>
          <w:color w:val="ED7D31" w:themeColor="accent2"/>
        </w:rPr>
      </w:pPr>
      <w:r w:rsidRPr="005A4800">
        <w:rPr>
          <w:rFonts w:ascii="Arial" w:hAnsi="Arial" w:cs="Arial"/>
          <w:b/>
          <w:bCs/>
          <w:color w:val="ED7D31" w:themeColor="accent2"/>
        </w:rPr>
        <w:t xml:space="preserve">Thank you for donating today! </w:t>
      </w:r>
    </w:p>
    <w:p w14:paraId="772D671C" w14:textId="5A7D4EE5" w:rsidR="007F3E98" w:rsidRPr="005A4800" w:rsidRDefault="001E1A46" w:rsidP="006C0282">
      <w:pPr>
        <w:jc w:val="center"/>
        <w:rPr>
          <w:rFonts w:ascii="Arial" w:hAnsi="Arial" w:cs="Arial"/>
        </w:rPr>
      </w:pPr>
      <w:r w:rsidRPr="005A4800">
        <w:rPr>
          <w:rFonts w:ascii="Arial" w:hAnsi="Arial" w:cs="Arial"/>
          <w:b/>
          <w:bCs/>
          <w:color w:val="ED7D31" w:themeColor="accent2"/>
        </w:rPr>
        <w:t>Please contact:</w:t>
      </w:r>
      <w:r w:rsidR="005A4800">
        <w:rPr>
          <w:rFonts w:ascii="Arial" w:hAnsi="Arial" w:cs="Arial"/>
          <w:b/>
          <w:bCs/>
          <w:color w:val="ED7D31" w:themeColor="accent2"/>
        </w:rPr>
        <w:t xml:space="preserve"> </w:t>
      </w:r>
      <w:r w:rsidR="00670B8D">
        <w:rPr>
          <w:rFonts w:ascii="Arial" w:hAnsi="Arial" w:cs="Arial"/>
          <w:b/>
          <w:bCs/>
          <w:color w:val="ED7D31" w:themeColor="accent2"/>
        </w:rPr>
        <w:t xml:space="preserve">Chloe Looyen </w:t>
      </w:r>
      <w:hyperlink r:id="rId8" w:history="1">
        <w:r w:rsidR="00670B8D" w:rsidRPr="00B4559A">
          <w:rPr>
            <w:rStyle w:val="Hyperlink"/>
            <w:rFonts w:ascii="Arial" w:hAnsi="Arial" w:cs="Arial"/>
            <w:b/>
            <w:bCs/>
          </w:rPr>
          <w:t>Chloe.Looyen@fcsllg.ca</w:t>
        </w:r>
      </w:hyperlink>
      <w:r w:rsidR="005A4800">
        <w:rPr>
          <w:rFonts w:ascii="Arial" w:hAnsi="Arial" w:cs="Arial"/>
          <w:b/>
          <w:bCs/>
          <w:color w:val="ED7D31" w:themeColor="accent2"/>
        </w:rPr>
        <w:t xml:space="preserve"> or 613-498-2100</w:t>
      </w:r>
      <w:r w:rsidR="004F1EBE">
        <w:rPr>
          <w:rFonts w:ascii="Arial" w:hAnsi="Arial" w:cs="Arial"/>
          <w:b/>
          <w:bCs/>
          <w:color w:val="ED7D31" w:themeColor="accent2"/>
        </w:rPr>
        <w:t xml:space="preserve"> ext</w:t>
      </w:r>
      <w:r w:rsidR="00670B8D">
        <w:rPr>
          <w:rFonts w:ascii="Arial" w:hAnsi="Arial" w:cs="Arial"/>
          <w:b/>
          <w:bCs/>
          <w:color w:val="ED7D31" w:themeColor="accent2"/>
        </w:rPr>
        <w:t>.</w:t>
      </w:r>
      <w:r w:rsidR="004F1EBE">
        <w:rPr>
          <w:rFonts w:ascii="Arial" w:hAnsi="Arial" w:cs="Arial"/>
          <w:b/>
          <w:bCs/>
          <w:color w:val="ED7D31" w:themeColor="accent2"/>
        </w:rPr>
        <w:t xml:space="preserve"> </w:t>
      </w:r>
      <w:r w:rsidR="00670B8D">
        <w:rPr>
          <w:rFonts w:ascii="Arial" w:hAnsi="Arial" w:cs="Arial"/>
          <w:b/>
          <w:bCs/>
          <w:color w:val="ED7D31" w:themeColor="accent2"/>
        </w:rPr>
        <w:t>6205</w:t>
      </w:r>
    </w:p>
    <w:sectPr w:rsidR="007F3E98" w:rsidRPr="005A4800" w:rsidSect="006273EF">
      <w:footerReference w:type="default" r:id="rId9"/>
      <w:pgSz w:w="12240" w:h="15840"/>
      <w:pgMar w:top="72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E36FD" w14:textId="77777777" w:rsidR="001733E6" w:rsidRDefault="001733E6" w:rsidP="00F66367">
      <w:pPr>
        <w:spacing w:after="0" w:line="240" w:lineRule="auto"/>
      </w:pPr>
      <w:r>
        <w:separator/>
      </w:r>
    </w:p>
  </w:endnote>
  <w:endnote w:type="continuationSeparator" w:id="0">
    <w:p w14:paraId="2A115923" w14:textId="77777777" w:rsidR="001733E6" w:rsidRDefault="001733E6" w:rsidP="00F66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E5A5D" w14:textId="77777777" w:rsidR="00F66367" w:rsidRDefault="00F66367">
    <w:pPr>
      <w:pStyle w:val="Footer"/>
      <w:rPr>
        <w:rFonts w:ascii="Arial" w:hAnsi="Arial" w:cs="Arial"/>
        <w:sz w:val="18"/>
        <w:szCs w:val="18"/>
      </w:rPr>
    </w:pPr>
  </w:p>
  <w:p w14:paraId="448DEC2D" w14:textId="583A68E3" w:rsidR="00F66367" w:rsidRPr="004E7C43" w:rsidRDefault="004E7C43">
    <w:pPr>
      <w:pStyle w:val="Footer"/>
      <w:rPr>
        <w:rFonts w:ascii="Arial" w:hAnsi="Arial" w:cs="Arial"/>
        <w:sz w:val="18"/>
        <w:szCs w:val="18"/>
      </w:rPr>
    </w:pPr>
    <w:r w:rsidRPr="004E7C43">
      <w:rPr>
        <w:rFonts w:ascii="Arial" w:hAnsi="Arial" w:cs="Arial"/>
        <w:sz w:val="18"/>
        <w:szCs w:val="18"/>
      </w:rPr>
      <w:tab/>
    </w:r>
    <w:r w:rsidRPr="004E7C43">
      <w:rPr>
        <w:rFonts w:ascii="Arial" w:hAnsi="Arial" w:cs="Arial"/>
        <w:b/>
        <w:bCs/>
        <w:color w:val="00B0F0"/>
        <w:sz w:val="18"/>
        <w:szCs w:val="18"/>
      </w:rPr>
      <w:t>TOGETHER FOR OUR KIDS</w:t>
    </w:r>
    <w:r w:rsidRPr="004E7C43">
      <w:rPr>
        <w:rFonts w:ascii="Arial" w:hAnsi="Arial" w:cs="Arial"/>
        <w:sz w:val="18"/>
        <w:szCs w:val="18"/>
      </w:rPr>
      <w:t xml:space="preserve">         </w:t>
    </w:r>
    <w:r w:rsidRPr="004E7C43">
      <w:rPr>
        <w:rFonts w:ascii="Arial" w:hAnsi="Arial" w:cs="Arial"/>
        <w:noProof/>
        <w:sz w:val="18"/>
        <w:szCs w:val="18"/>
      </w:rPr>
      <mc:AlternateContent>
        <mc:Choice Requires="wps">
          <w:drawing>
            <wp:inline distT="0" distB="0" distL="0" distR="0" wp14:anchorId="4BD96A59" wp14:editId="7D9F58DB">
              <wp:extent cx="4674432" cy="77273"/>
              <wp:effectExtent l="0" t="0" r="6350" b="0"/>
              <wp:docPr id="15" name="Rectangl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74432" cy="77273"/>
                      </a:xfrm>
                      <a:prstGeom prst="rect">
                        <a:avLst/>
                      </a:prstGeom>
                      <a:gradFill flip="none" rotWithShape="1">
                        <a:gsLst>
                          <a:gs pos="100000">
                            <a:srgbClr val="336600"/>
                          </a:gs>
                          <a:gs pos="75000">
                            <a:srgbClr val="FF6600"/>
                          </a:gs>
                        </a:gsLst>
                        <a:lin ang="10800000" scaled="1"/>
                        <a:tileRect/>
                      </a:gradFill>
                      <a:ln w="25400" cap="flat">
                        <a:noFill/>
                        <a:prstDash val="solid"/>
                        <a:miter lim="400000"/>
                      </a:ln>
                      <a:effectLst/>
                      <a:sp3d/>
                    </wps:spPr>
                    <wps:bodyPr rot="0" spcFirstLastPara="1" vertOverflow="overflow" horzOverflow="overflow" vert="horz" wrap="square" lIns="38100" tIns="38100" rIns="38100" bIns="38100" numCol="1" spcCol="38100" rtlCol="0" fromWordArt="0" anchor="ctr" anchorCtr="0" forceAA="0" compatLnSpc="1">
                      <a:prstTxWarp prst="textNoShape">
                        <a:avLst/>
                      </a:prstTxWarp>
                      <a:spAutoFit/>
                    </wps:bodyPr>
                  </wps:wsp>
                </a:graphicData>
              </a:graphic>
            </wp:inline>
          </w:drawing>
        </mc:Choice>
        <mc:Fallback>
          <w:pict>
            <v:rect w14:anchorId="78E109BB" id="Rectangle 15" o:spid="_x0000_s1026" alt="&quot;&quot;" style="width:368.05pt;height:6.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" fillcolor="#f60" stroked="f" strokeweight="2pt">
              <v:fill color2="#360" rotate="t" angle="270" colors="0 #f60;.75 #f60" focus="100%" type="gradient"/>
              <v:stroke miterlimit="4"/>
              <v:textbox style="mso-fit-shape-to-text:t" inset="3pt,3pt,3pt,3pt"/>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B70F6" w14:textId="77777777" w:rsidR="001733E6" w:rsidRDefault="001733E6" w:rsidP="00F66367">
      <w:pPr>
        <w:spacing w:after="0" w:line="240" w:lineRule="auto"/>
      </w:pPr>
      <w:r>
        <w:separator/>
      </w:r>
    </w:p>
  </w:footnote>
  <w:footnote w:type="continuationSeparator" w:id="0">
    <w:p w14:paraId="137A62C0" w14:textId="77777777" w:rsidR="001733E6" w:rsidRDefault="001733E6" w:rsidP="00F66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9B6E20"/>
    <w:multiLevelType w:val="hybridMultilevel"/>
    <w:tmpl w:val="73E80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3745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DD8"/>
    <w:rsid w:val="00072FCC"/>
    <w:rsid w:val="0013785B"/>
    <w:rsid w:val="00140F31"/>
    <w:rsid w:val="001733E6"/>
    <w:rsid w:val="0018004C"/>
    <w:rsid w:val="001A1663"/>
    <w:rsid w:val="001C73DD"/>
    <w:rsid w:val="001E1A46"/>
    <w:rsid w:val="00253C9C"/>
    <w:rsid w:val="00305730"/>
    <w:rsid w:val="00317DE7"/>
    <w:rsid w:val="0033426C"/>
    <w:rsid w:val="00335578"/>
    <w:rsid w:val="00345ABB"/>
    <w:rsid w:val="00363E4F"/>
    <w:rsid w:val="0043683D"/>
    <w:rsid w:val="004B663B"/>
    <w:rsid w:val="004E7C43"/>
    <w:rsid w:val="004F1EBE"/>
    <w:rsid w:val="00595BEC"/>
    <w:rsid w:val="005A328D"/>
    <w:rsid w:val="005A4800"/>
    <w:rsid w:val="005B2B1A"/>
    <w:rsid w:val="005F4A48"/>
    <w:rsid w:val="006002A1"/>
    <w:rsid w:val="00601EFE"/>
    <w:rsid w:val="00605677"/>
    <w:rsid w:val="006254A3"/>
    <w:rsid w:val="006273EF"/>
    <w:rsid w:val="00670B8D"/>
    <w:rsid w:val="00672312"/>
    <w:rsid w:val="006B4374"/>
    <w:rsid w:val="006C0282"/>
    <w:rsid w:val="007945B6"/>
    <w:rsid w:val="007F3E98"/>
    <w:rsid w:val="00836DD8"/>
    <w:rsid w:val="008A3D5B"/>
    <w:rsid w:val="009131AF"/>
    <w:rsid w:val="00A834CA"/>
    <w:rsid w:val="00AB48DC"/>
    <w:rsid w:val="00AC6505"/>
    <w:rsid w:val="00B172CA"/>
    <w:rsid w:val="00C11431"/>
    <w:rsid w:val="00C21BE1"/>
    <w:rsid w:val="00C35CFD"/>
    <w:rsid w:val="00CA624D"/>
    <w:rsid w:val="00CE27FF"/>
    <w:rsid w:val="00CF7622"/>
    <w:rsid w:val="00E1297C"/>
    <w:rsid w:val="00EA0797"/>
    <w:rsid w:val="00EC2E73"/>
    <w:rsid w:val="00EE1DB4"/>
    <w:rsid w:val="00F42958"/>
    <w:rsid w:val="00F5157D"/>
    <w:rsid w:val="00F60992"/>
    <w:rsid w:val="00F66367"/>
    <w:rsid w:val="00F72082"/>
    <w:rsid w:val="00F81B80"/>
    <w:rsid w:val="00F87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D3959"/>
  <w15:chartTrackingRefBased/>
  <w15:docId w15:val="{407BB16B-BA00-43AE-9BF5-B6C2EAF64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3E98"/>
    <w:pPr>
      <w:ind w:left="720"/>
      <w:contextualSpacing/>
    </w:pPr>
  </w:style>
  <w:style w:type="paragraph" w:styleId="Header">
    <w:name w:val="header"/>
    <w:basedOn w:val="Normal"/>
    <w:link w:val="HeaderChar"/>
    <w:uiPriority w:val="99"/>
    <w:unhideWhenUsed/>
    <w:rsid w:val="00F663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367"/>
  </w:style>
  <w:style w:type="paragraph" w:styleId="Footer">
    <w:name w:val="footer"/>
    <w:basedOn w:val="Normal"/>
    <w:link w:val="FooterChar"/>
    <w:uiPriority w:val="99"/>
    <w:unhideWhenUsed/>
    <w:rsid w:val="00F663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367"/>
  </w:style>
  <w:style w:type="character" w:styleId="Hyperlink">
    <w:name w:val="Hyperlink"/>
    <w:basedOn w:val="DefaultParagraphFont"/>
    <w:uiPriority w:val="99"/>
    <w:unhideWhenUsed/>
    <w:rsid w:val="005A4800"/>
    <w:rPr>
      <w:color w:val="0563C1" w:themeColor="hyperlink"/>
      <w:u w:val="single"/>
    </w:rPr>
  </w:style>
  <w:style w:type="character" w:styleId="UnresolvedMention">
    <w:name w:val="Unresolved Mention"/>
    <w:basedOn w:val="DefaultParagraphFont"/>
    <w:uiPriority w:val="99"/>
    <w:semiHidden/>
    <w:unhideWhenUsed/>
    <w:rsid w:val="005A4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07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loe.Looyen@fcsllg.ca"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642</Words>
  <Characters>3288</Characters>
  <Application>Microsoft Office Word</Application>
  <DocSecurity>0</DocSecurity>
  <Lines>43</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Lee Marcotte</dc:creator>
  <cp:keywords/>
  <dc:description/>
  <cp:lastModifiedBy>Tammy Shepherd</cp:lastModifiedBy>
  <cp:revision>3</cp:revision>
  <cp:lastPrinted>2021-01-12T14:31:00Z</cp:lastPrinted>
  <dcterms:created xsi:type="dcterms:W3CDTF">2026-03-30T19:46:00Z</dcterms:created>
  <dcterms:modified xsi:type="dcterms:W3CDTF">2026-03-30T19:48:00Z</dcterms:modified>
</cp:coreProperties>
</file>